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3233" w14:textId="08AECFB7" w:rsidR="00D0519F" w:rsidRPr="00881606" w:rsidRDefault="00241F0D" w:rsidP="00241F0D">
      <w:pPr>
        <w:jc w:val="center"/>
        <w:rPr>
          <w:b/>
          <w:bCs/>
        </w:rPr>
      </w:pPr>
      <w:r w:rsidRPr="00881606">
        <w:rPr>
          <w:b/>
          <w:bCs/>
        </w:rPr>
        <w:t>HCOA Board Meeting</w:t>
      </w:r>
      <w:r w:rsidR="00D04C23">
        <w:rPr>
          <w:b/>
          <w:bCs/>
        </w:rPr>
        <w:t xml:space="preserve"> Minutes</w:t>
      </w:r>
    </w:p>
    <w:p w14:paraId="222A6E6B" w14:textId="2451E1E5" w:rsidR="00241F0D" w:rsidRDefault="00E578B5" w:rsidP="00241F0D">
      <w:pPr>
        <w:jc w:val="center"/>
        <w:rPr>
          <w:b/>
          <w:bCs/>
        </w:rPr>
      </w:pPr>
      <w:r>
        <w:rPr>
          <w:b/>
          <w:bCs/>
        </w:rPr>
        <w:t>June 13</w:t>
      </w:r>
      <w:r w:rsidR="00241F0D" w:rsidRPr="00881606">
        <w:rPr>
          <w:b/>
          <w:bCs/>
        </w:rPr>
        <w:t>, 2023</w:t>
      </w:r>
    </w:p>
    <w:p w14:paraId="6B23C638" w14:textId="77777777" w:rsidR="00980965" w:rsidRDefault="00980965" w:rsidP="00980965">
      <w:pPr>
        <w:rPr>
          <w:b/>
          <w:bCs/>
        </w:rPr>
      </w:pPr>
    </w:p>
    <w:p w14:paraId="5A631BDC" w14:textId="77777777" w:rsidR="00980965" w:rsidRDefault="00980965" w:rsidP="00980965"/>
    <w:p w14:paraId="054FAF21" w14:textId="392B304E" w:rsidR="00241F0D" w:rsidRDefault="00980965" w:rsidP="00980965">
      <w:r w:rsidRPr="00980965">
        <w:t>Attendees:</w:t>
      </w:r>
      <w:r>
        <w:t xml:space="preserve"> </w:t>
      </w:r>
      <w:r w:rsidRPr="00980965">
        <w:t>Barbara Pastine</w:t>
      </w:r>
      <w:r>
        <w:t xml:space="preserve">, </w:t>
      </w:r>
      <w:r w:rsidRPr="00980965">
        <w:t>Mike Roser</w:t>
      </w:r>
      <w:r>
        <w:t xml:space="preserve">, </w:t>
      </w:r>
      <w:r w:rsidRPr="00980965">
        <w:t>Scott Bosse</w:t>
      </w:r>
      <w:r>
        <w:t xml:space="preserve">, </w:t>
      </w:r>
      <w:r w:rsidRPr="00980965">
        <w:t>Lindsay</w:t>
      </w:r>
      <w:r w:rsidR="00D04C23">
        <w:t xml:space="preserve"> Freitas</w:t>
      </w:r>
      <w:r w:rsidR="00E578B5">
        <w:t xml:space="preserve"> (by phone)</w:t>
      </w:r>
    </w:p>
    <w:p w14:paraId="7BF3E23F" w14:textId="77777777" w:rsidR="00241F0D" w:rsidRDefault="00241F0D" w:rsidP="00241F0D">
      <w:pPr>
        <w:jc w:val="center"/>
      </w:pPr>
    </w:p>
    <w:p w14:paraId="68026D81" w14:textId="3BD183FC" w:rsidR="00241F0D" w:rsidRDefault="00E578B5" w:rsidP="00FF6F31">
      <w:pPr>
        <w:pStyle w:val="ListParagraph"/>
        <w:numPr>
          <w:ilvl w:val="0"/>
          <w:numId w:val="5"/>
        </w:numPr>
      </w:pPr>
      <w:r>
        <w:t>Status of audit</w:t>
      </w:r>
    </w:p>
    <w:p w14:paraId="6568C228" w14:textId="04AAE31D" w:rsidR="00DF1D83" w:rsidRDefault="00E578B5" w:rsidP="00FF6F31">
      <w:pPr>
        <w:pStyle w:val="ListParagraph"/>
        <w:numPr>
          <w:ilvl w:val="0"/>
          <w:numId w:val="3"/>
        </w:numPr>
      </w:pPr>
      <w:r>
        <w:t xml:space="preserve">Duane Moulton of Holmes &amp; Turner </w:t>
      </w:r>
      <w:r w:rsidR="00FF6F31">
        <w:t xml:space="preserve">said the audit should be completed by July 21, at which point the HCOA board will meet with him to go over the results. </w:t>
      </w:r>
      <w:r>
        <w:t>Tree replacement</w:t>
      </w:r>
    </w:p>
    <w:p w14:paraId="2AD7E419" w14:textId="05629323" w:rsidR="00FF6F31" w:rsidRDefault="00FF6F31" w:rsidP="00FF6F31">
      <w:pPr>
        <w:pStyle w:val="ListParagraph"/>
        <w:numPr>
          <w:ilvl w:val="0"/>
          <w:numId w:val="5"/>
        </w:numPr>
      </w:pPr>
      <w:r>
        <w:t xml:space="preserve">Financial report (January to </w:t>
      </w:r>
      <w:proofErr w:type="gramStart"/>
      <w:r>
        <w:t>June,</w:t>
      </w:r>
      <w:proofErr w:type="gramEnd"/>
      <w:r>
        <w:t xml:space="preserve"> 2023)</w:t>
      </w:r>
    </w:p>
    <w:p w14:paraId="78321A2D" w14:textId="75910E0E" w:rsidR="00FF6F31" w:rsidRDefault="00FF6F31" w:rsidP="00FF6F31">
      <w:pPr>
        <w:pStyle w:val="ListParagraph"/>
        <w:numPr>
          <w:ilvl w:val="1"/>
          <w:numId w:val="5"/>
        </w:numPr>
      </w:pPr>
      <w:r>
        <w:t xml:space="preserve">Over the first six months of 2023, there was a profit of approximately </w:t>
      </w:r>
      <w:proofErr w:type="gramStart"/>
      <w:r>
        <w:t>$20,000</w:t>
      </w:r>
      <w:proofErr w:type="gramEnd"/>
    </w:p>
    <w:p w14:paraId="41D04E4A" w14:textId="5E79D484" w:rsidR="00FF6F31" w:rsidRDefault="00FF6F31" w:rsidP="00FF6F31">
      <w:pPr>
        <w:pStyle w:val="ListParagraph"/>
        <w:numPr>
          <w:ilvl w:val="0"/>
          <w:numId w:val="5"/>
        </w:numPr>
      </w:pPr>
      <w:r>
        <w:t>Boulevard tree planting incentives</w:t>
      </w:r>
    </w:p>
    <w:p w14:paraId="1C028CCC" w14:textId="64703D3B" w:rsidR="00FF6F31" w:rsidRDefault="00FF6F31" w:rsidP="00FF6F31">
      <w:pPr>
        <w:pStyle w:val="ListParagraph"/>
        <w:numPr>
          <w:ilvl w:val="1"/>
          <w:numId w:val="5"/>
        </w:numPr>
      </w:pPr>
      <w:r>
        <w:t>The board voted unanimously to contact the City of Bozeman to request that it and the HCOA match funds to pay for missing boulevard trees in the neighborhood. Scott estimated that 15-30 boulevard trees still need to be planted/replaced in Harvest Creek. At about $500 to purchase and plant each tree, the total cost to replace all the missing boulevard trees would be no higher than $15,000. The HCOA could pay for half of that cost using existing reserves. Scott agreed to conduct a census of all the missing boulevard trees in the neighborhood early next week (</w:t>
      </w:r>
      <w:r w:rsidR="00F427BE">
        <w:t xml:space="preserve">by </w:t>
      </w:r>
      <w:r>
        <w:t>July 25).</w:t>
      </w:r>
      <w:r w:rsidR="00F427BE">
        <w:t xml:space="preserve"> Lindsay emailed the city about this proposal to see if we could make it happen this summer.</w:t>
      </w:r>
    </w:p>
    <w:p w14:paraId="0E0A8BDD" w14:textId="77176EF9" w:rsidR="00FF6F31" w:rsidRDefault="00FF6F31" w:rsidP="00FF6F31">
      <w:pPr>
        <w:pStyle w:val="ListParagraph"/>
        <w:numPr>
          <w:ilvl w:val="0"/>
          <w:numId w:val="5"/>
        </w:numPr>
      </w:pPr>
      <w:r>
        <w:t xml:space="preserve">Replacing the grass in the boulevard along </w:t>
      </w:r>
      <w:proofErr w:type="spellStart"/>
      <w:r>
        <w:t>Durston</w:t>
      </w:r>
      <w:proofErr w:type="spellEnd"/>
      <w:r>
        <w:t xml:space="preserve"> Ave</w:t>
      </w:r>
    </w:p>
    <w:p w14:paraId="5C4A542B" w14:textId="5C205113" w:rsidR="00023ABC" w:rsidRDefault="00FF6F31" w:rsidP="00023ABC">
      <w:pPr>
        <w:pStyle w:val="ListParagraph"/>
        <w:numPr>
          <w:ilvl w:val="1"/>
          <w:numId w:val="5"/>
        </w:numPr>
      </w:pPr>
      <w:r>
        <w:t xml:space="preserve">The board agreed that </w:t>
      </w:r>
      <w:r w:rsidR="00F427BE">
        <w:t xml:space="preserve">we </w:t>
      </w:r>
      <w:r>
        <w:t xml:space="preserve">should consider ripping up the grass in the boulevard along </w:t>
      </w:r>
      <w:proofErr w:type="spellStart"/>
      <w:r>
        <w:t>Durston</w:t>
      </w:r>
      <w:proofErr w:type="spellEnd"/>
      <w:r>
        <w:t xml:space="preserve"> Ave. next spring and replacing it with </w:t>
      </w:r>
      <w:r w:rsidR="00F427BE">
        <w:t>xeriscaping (</w:t>
      </w:r>
      <w:r>
        <w:t>native drought-tolerant plants</w:t>
      </w:r>
      <w:r w:rsidR="00F427BE">
        <w:t>)</w:t>
      </w:r>
      <w:r>
        <w:t xml:space="preserve">. Doing so would result in significant cost savings on mowing and watering. The board will bring this proposal to the Harvest Creek homeowners at the annual meeting in </w:t>
      </w:r>
      <w:proofErr w:type="gramStart"/>
      <w:r>
        <w:t>November</w:t>
      </w:r>
      <w:proofErr w:type="gramEnd"/>
    </w:p>
    <w:p w14:paraId="13FEE9C9" w14:textId="050DE8B3" w:rsidR="00FF6F31" w:rsidRDefault="00FF6F31" w:rsidP="00FF6F31">
      <w:pPr>
        <w:pStyle w:val="ListParagraph"/>
        <w:numPr>
          <w:ilvl w:val="0"/>
          <w:numId w:val="5"/>
        </w:numPr>
      </w:pPr>
      <w:r>
        <w:t xml:space="preserve">Annual Meeting date </w:t>
      </w:r>
    </w:p>
    <w:p w14:paraId="32033C48" w14:textId="7E10C1B9" w:rsidR="006440D7" w:rsidRDefault="00E578B5" w:rsidP="00FF6F31">
      <w:pPr>
        <w:pStyle w:val="ListParagraph"/>
        <w:numPr>
          <w:ilvl w:val="1"/>
          <w:numId w:val="5"/>
        </w:numPr>
      </w:pPr>
      <w:r>
        <w:t xml:space="preserve">The HCOA </w:t>
      </w:r>
      <w:r w:rsidR="00FF6F31">
        <w:t xml:space="preserve">annual meeting will take place at the </w:t>
      </w:r>
      <w:proofErr w:type="spellStart"/>
      <w:r w:rsidR="00FF6F31">
        <w:t>C’Mon</w:t>
      </w:r>
      <w:proofErr w:type="spellEnd"/>
      <w:r w:rsidR="00FF6F31">
        <w:t xml:space="preserve"> </w:t>
      </w:r>
      <w:r w:rsidR="00023ABC">
        <w:t>Inn on November 1 from 5-7pm</w:t>
      </w:r>
    </w:p>
    <w:p w14:paraId="1E35C027" w14:textId="24258C66" w:rsidR="00023ABC" w:rsidRDefault="00023ABC" w:rsidP="00023ABC">
      <w:pPr>
        <w:pStyle w:val="ListParagraph"/>
        <w:numPr>
          <w:ilvl w:val="0"/>
          <w:numId w:val="5"/>
        </w:numPr>
      </w:pPr>
      <w:r>
        <w:t xml:space="preserve">Fireworks ban </w:t>
      </w:r>
      <w:proofErr w:type="gramStart"/>
      <w:r>
        <w:t>successful</w:t>
      </w:r>
      <w:proofErr w:type="gramEnd"/>
    </w:p>
    <w:p w14:paraId="296DEC60" w14:textId="3F1E77E0" w:rsidR="00023ABC" w:rsidRDefault="00023ABC" w:rsidP="00023ABC">
      <w:pPr>
        <w:pStyle w:val="ListParagraph"/>
        <w:numPr>
          <w:ilvl w:val="1"/>
          <w:numId w:val="5"/>
        </w:numPr>
      </w:pPr>
      <w:r>
        <w:t>The board agreed that year one of the City of Bozeman’s fireworks ban was extremely successful. Very few fireworks were set off in Harvest Creek on and around the 4</w:t>
      </w:r>
      <w:r w:rsidRPr="00023ABC">
        <w:rPr>
          <w:vertAlign w:val="superscript"/>
        </w:rPr>
        <w:t>th</w:t>
      </w:r>
      <w:r>
        <w:t xml:space="preserve"> of July.</w:t>
      </w:r>
    </w:p>
    <w:p w14:paraId="0948E068" w14:textId="5EC122A3" w:rsidR="004E402B" w:rsidRDefault="004E402B" w:rsidP="004E402B"/>
    <w:p w14:paraId="5FBB9AC3" w14:textId="77777777" w:rsidR="004E402B" w:rsidRDefault="004E402B" w:rsidP="004E402B"/>
    <w:sectPr w:rsidR="004E402B" w:rsidSect="0076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071"/>
    <w:multiLevelType w:val="hybridMultilevel"/>
    <w:tmpl w:val="6D548DAE"/>
    <w:lvl w:ilvl="0" w:tplc="A06E2F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56939"/>
    <w:multiLevelType w:val="hybridMultilevel"/>
    <w:tmpl w:val="FCC6D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632F0"/>
    <w:multiLevelType w:val="hybridMultilevel"/>
    <w:tmpl w:val="051AFE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B1B22"/>
    <w:multiLevelType w:val="hybridMultilevel"/>
    <w:tmpl w:val="45A424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F34A64"/>
    <w:multiLevelType w:val="hybridMultilevel"/>
    <w:tmpl w:val="2C16B6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510303">
    <w:abstractNumId w:val="1"/>
  </w:num>
  <w:num w:numId="2" w16cid:durableId="886332691">
    <w:abstractNumId w:val="3"/>
  </w:num>
  <w:num w:numId="3" w16cid:durableId="1817606852">
    <w:abstractNumId w:val="4"/>
  </w:num>
  <w:num w:numId="4" w16cid:durableId="1754811335">
    <w:abstractNumId w:val="2"/>
  </w:num>
  <w:num w:numId="5" w16cid:durableId="121164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0D"/>
    <w:rsid w:val="00023ABC"/>
    <w:rsid w:val="00072619"/>
    <w:rsid w:val="00207569"/>
    <w:rsid w:val="00241F0D"/>
    <w:rsid w:val="002B399D"/>
    <w:rsid w:val="003426DC"/>
    <w:rsid w:val="00421A8E"/>
    <w:rsid w:val="004E402B"/>
    <w:rsid w:val="005925E1"/>
    <w:rsid w:val="006440D7"/>
    <w:rsid w:val="00715C14"/>
    <w:rsid w:val="00765FE5"/>
    <w:rsid w:val="00881606"/>
    <w:rsid w:val="00980965"/>
    <w:rsid w:val="00A661F7"/>
    <w:rsid w:val="00AD7B93"/>
    <w:rsid w:val="00BB650E"/>
    <w:rsid w:val="00D04C23"/>
    <w:rsid w:val="00D0519F"/>
    <w:rsid w:val="00D51E6B"/>
    <w:rsid w:val="00D544C8"/>
    <w:rsid w:val="00DF1D83"/>
    <w:rsid w:val="00E36CB0"/>
    <w:rsid w:val="00E578B5"/>
    <w:rsid w:val="00EC5709"/>
    <w:rsid w:val="00EE27E9"/>
    <w:rsid w:val="00F427BE"/>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DA30A"/>
  <w15:chartTrackingRefBased/>
  <w15:docId w15:val="{02DD40B6-3D8A-BB44-82A0-06539975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Bosse</dc:creator>
  <cp:keywords/>
  <dc:description/>
  <cp:lastModifiedBy>Scott Bosse</cp:lastModifiedBy>
  <cp:revision>4</cp:revision>
  <dcterms:created xsi:type="dcterms:W3CDTF">2023-07-20T04:18:00Z</dcterms:created>
  <dcterms:modified xsi:type="dcterms:W3CDTF">2023-07-20T04:33:00Z</dcterms:modified>
</cp:coreProperties>
</file>